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D8B" w14:textId="78DA6523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6599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FD3824">
        <w:rPr>
          <w:rFonts w:ascii="Times New Roman" w:eastAsiaTheme="majorEastAsia" w:hAnsi="Times New Roman" w:cs="Times New Roman"/>
          <w:b/>
          <w:bCs/>
          <w:sz w:val="24"/>
          <w:szCs w:val="24"/>
        </w:rPr>
        <w:t>СЕТЕВОЙ ОРГАНИЗАЦИИ</w:t>
      </w:r>
    </w:p>
    <w:p w14:paraId="6B520C79" w14:textId="77777777" w:rsidR="002E34E7" w:rsidRDefault="002E34E7" w:rsidP="00165990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5E11E416" w14:textId="69F28AFA" w:rsidR="00DB2B9D" w:rsidRPr="00CB314B" w:rsidRDefault="009F66CD" w:rsidP="009F66CD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0"/>
          <w:szCs w:val="20"/>
        </w:rPr>
      </w:pPr>
      <w:r w:rsidRPr="00CB314B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0"/>
          <w:szCs w:val="20"/>
        </w:rPr>
        <w:t>Согласование места установки прибора учета, схемы подключения прибора учета и иных компонентов измерительных комплексов и систем учета электрической энергии (мощности) в случае установки прибора учета потребителем в отношении точек поставки розничных рынков электрической энергии, совпадающих с точками поставки, входящими в состав групп точек поставки на оптовом рынке электрической энергии и мощности.</w:t>
      </w:r>
    </w:p>
    <w:p w14:paraId="5B4B12FB" w14:textId="77777777" w:rsidR="009F66CD" w:rsidRPr="00CB314B" w:rsidRDefault="009F66C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6F680C09" w14:textId="3CEC1ED5" w:rsidR="00584BD8" w:rsidRPr="00CB314B" w:rsidRDefault="00FD3824" w:rsidP="00DB2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Потребитель</w:t>
      </w:r>
      <w:r w:rsidR="000653F9"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: </w:t>
      </w:r>
      <w:r w:rsidRPr="00CB314B">
        <w:rPr>
          <w:rFonts w:ascii="Times New Roman" w:hAnsi="Times New Roman" w:cs="Times New Roman"/>
          <w:sz w:val="20"/>
          <w:szCs w:val="20"/>
        </w:rPr>
        <w:t>физические лица, юридические лица и индивидуальные предприниматели</w:t>
      </w:r>
    </w:p>
    <w:p w14:paraId="05A2B2A1" w14:textId="1887FE64" w:rsidR="005B627E" w:rsidRPr="00CB314B" w:rsidRDefault="00FD3824" w:rsidP="00DB2B9D">
      <w:pPr>
        <w:pStyle w:val="ConsPlusNonformat"/>
        <w:jc w:val="both"/>
        <w:rPr>
          <w:rFonts w:ascii="Times New Roman" w:hAnsi="Times New Roman" w:cs="Times New Roman"/>
        </w:rPr>
      </w:pPr>
      <w:r w:rsidRPr="00CB314B">
        <w:rPr>
          <w:rFonts w:ascii="Times New Roman" w:hAnsi="Times New Roman" w:cs="Times New Roman"/>
          <w:b/>
          <w:color w:val="548DD4" w:themeColor="text2" w:themeTint="99"/>
        </w:rPr>
        <w:t>Порядок определения стоимости услуг (процесса)</w:t>
      </w:r>
      <w:r w:rsidR="008C2E25" w:rsidRPr="00CB314B">
        <w:rPr>
          <w:rFonts w:ascii="Times New Roman" w:hAnsi="Times New Roman" w:cs="Times New Roman"/>
          <w:b/>
          <w:color w:val="548DD4" w:themeColor="text2" w:themeTint="99"/>
        </w:rPr>
        <w:t>:</w:t>
      </w:r>
      <w:r w:rsidR="00022F24" w:rsidRPr="00CB314B">
        <w:rPr>
          <w:rFonts w:ascii="Times New Roman" w:hAnsi="Times New Roman" w:cs="Times New Roman"/>
          <w:b/>
        </w:rPr>
        <w:t xml:space="preserve"> </w:t>
      </w:r>
      <w:r w:rsidRPr="00CB314B">
        <w:rPr>
          <w:rFonts w:ascii="Times New Roman" w:hAnsi="Times New Roman" w:cs="Times New Roman"/>
        </w:rPr>
        <w:t>бесплатно</w:t>
      </w:r>
    </w:p>
    <w:p w14:paraId="4DAB799E" w14:textId="18CA8D1D" w:rsidR="00FA71E0" w:rsidRPr="00CB314B" w:rsidRDefault="00FD3824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Условия оказания услуг (процесса</w:t>
      </w:r>
      <w:r w:rsidR="008C2E25"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):</w:t>
      </w:r>
      <w:r w:rsidR="008C2E25" w:rsidRPr="00CB314B">
        <w:rPr>
          <w:rFonts w:ascii="Times New Roman" w:hAnsi="Times New Roman" w:cs="Times New Roman"/>
          <w:sz w:val="20"/>
          <w:szCs w:val="20"/>
        </w:rPr>
        <w:t xml:space="preserve"> </w:t>
      </w:r>
      <w:r w:rsidRPr="00CB314B">
        <w:rPr>
          <w:rFonts w:ascii="Times New Roman" w:hAnsi="Times New Roman" w:cs="Times New Roman"/>
          <w:sz w:val="20"/>
          <w:szCs w:val="20"/>
        </w:rPr>
        <w:t xml:space="preserve">наличие </w:t>
      </w:r>
      <w:r w:rsidR="009F66CD" w:rsidRPr="00CB314B">
        <w:rPr>
          <w:rFonts w:ascii="Times New Roman" w:hAnsi="Times New Roman" w:cs="Times New Roman"/>
          <w:sz w:val="20"/>
          <w:szCs w:val="20"/>
        </w:rPr>
        <w:t>фактического присоединения к сетям АО «ИЭСК».</w:t>
      </w:r>
    </w:p>
    <w:p w14:paraId="3FCED126" w14:textId="2B0680ED" w:rsidR="000653F9" w:rsidRPr="00CB314B" w:rsidRDefault="00FD3824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Порядок оказания услуг (процесса</w:t>
      </w:r>
      <w:r w:rsidR="008C2E25" w:rsidRPr="00CB314B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): </w:t>
      </w:r>
    </w:p>
    <w:p w14:paraId="338CD792" w14:textId="77777777" w:rsidR="00FD3824" w:rsidRPr="00DB2B9D" w:rsidRDefault="00FD3824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7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49"/>
        <w:gridCol w:w="2411"/>
        <w:gridCol w:w="4819"/>
        <w:gridCol w:w="2127"/>
        <w:gridCol w:w="1559"/>
        <w:gridCol w:w="2834"/>
      </w:tblGrid>
      <w:tr w:rsidR="002C7679" w:rsidRPr="00DB2B9D" w14:paraId="49985A10" w14:textId="77777777" w:rsidTr="00EA4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C3A7DA9" w14:textId="77777777" w:rsidR="00871331" w:rsidRPr="00DB2B9D" w:rsidRDefault="00871331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AF3BAF2" w14:textId="77777777" w:rsidR="00871331" w:rsidRPr="00DB2B9D" w:rsidRDefault="00871331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169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357CE2D" w14:textId="76BF8CC9" w:rsidR="00871331" w:rsidRPr="00DB2B9D" w:rsidRDefault="00871331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331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1CD7E4" w14:textId="77777777" w:rsidR="00871331" w:rsidRPr="00DB2B9D" w:rsidRDefault="00871331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54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9930E96" w14:textId="77777777" w:rsidR="00871331" w:rsidRPr="00DB2B9D" w:rsidRDefault="00871331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9A35248" w14:textId="77777777" w:rsidR="00871331" w:rsidRPr="00DB2B9D" w:rsidRDefault="00871331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2C7679" w:rsidRPr="002C7679" w14:paraId="6A3D967A" w14:textId="77777777" w:rsidTr="00EA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tcBorders>
              <w:top w:val="double" w:sz="4" w:space="0" w:color="4F81BD" w:themeColor="accent1"/>
            </w:tcBorders>
          </w:tcPr>
          <w:p w14:paraId="74C403B5" w14:textId="77777777" w:rsidR="00871331" w:rsidRPr="00DB2B9D" w:rsidRDefault="00871331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9" w:type="pct"/>
            <w:tcBorders>
              <w:top w:val="double" w:sz="4" w:space="0" w:color="4F81BD" w:themeColor="accent1"/>
            </w:tcBorders>
          </w:tcPr>
          <w:p w14:paraId="1ECF262D" w14:textId="24ECEDE6" w:rsidR="00871331" w:rsidRPr="00CB314B" w:rsidRDefault="00871331" w:rsidP="00CB31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запроса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B3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согласование места установки прибора учета, схемы подключения прибора учета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 w:rsidRPr="00CB3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иных компонентов измерительных комплексов и систем учета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электрической энергии </w:t>
            </w:r>
            <w:r w:rsidRPr="003C4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(мощности)</w:t>
            </w:r>
            <w:r w:rsid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97" w:type="pct"/>
            <w:tcBorders>
              <w:top w:val="double" w:sz="4" w:space="0" w:color="4F81BD" w:themeColor="accent1"/>
            </w:tcBorders>
          </w:tcPr>
          <w:p w14:paraId="5BAE818F" w14:textId="43F1CD0D" w:rsidR="00871331" w:rsidRPr="00871331" w:rsidRDefault="00871331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 запросе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следующих</w:t>
            </w:r>
            <w:r w:rsidRPr="00871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сведений:</w:t>
            </w:r>
          </w:p>
          <w:p w14:paraId="50AD2E01" w14:textId="50A466A1" w:rsidR="00871331" w:rsidRPr="00871331" w:rsidRDefault="00871331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учета, в том числе входящего в состав измерительного комплекса;</w:t>
            </w:r>
          </w:p>
          <w:p w14:paraId="1ECABB26" w14:textId="79EB21F0" w:rsidR="00871331" w:rsidRPr="00871331" w:rsidRDefault="00871331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F80823" w:rsidRP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энергопринимающих устройств (объектов энергетики), в отношении которых лицо, направившее запрос, имеет намерение установить или заменить прибор учета;</w:t>
            </w:r>
          </w:p>
          <w:p w14:paraId="13F925FC" w14:textId="31C05203" w:rsidR="00F80823" w:rsidRDefault="00F80823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договора энергоснабжения (купли-продажи (поставки) электрической энергии (мощности), оказания услуг по передаче электрической энергии;</w:t>
            </w:r>
          </w:p>
          <w:p w14:paraId="3A171C40" w14:textId="5F342EAE" w:rsidR="00F80823" w:rsidRDefault="00F80823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предлагаемые места установки прибора учета, в случае если они отличаются от ранее согласованных мест установки, с обоснованием причины изменения места установки;</w:t>
            </w:r>
          </w:p>
          <w:p w14:paraId="6FEFB82D" w14:textId="3970C20E" w:rsidR="00F80823" w:rsidRDefault="00F80823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приборе учета и (или) об ином оборудовании, которые предполагается установить и заменить;</w:t>
            </w:r>
          </w:p>
          <w:p w14:paraId="35D1655C" w14:textId="3BE6A9FD" w:rsidR="00F80823" w:rsidRDefault="00F80823" w:rsidP="008713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F80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предполагаемые дата и время совершения действий по установке и допуску в эксплуатацию приборов учета (при необходимости допуска в эксплуатацию).</w:t>
            </w:r>
          </w:p>
          <w:p w14:paraId="0BF843B9" w14:textId="5F5DB2A1" w:rsidR="00871331" w:rsidRPr="00871331" w:rsidRDefault="00871331" w:rsidP="00F80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top w:val="double" w:sz="4" w:space="0" w:color="4F81BD" w:themeColor="accent1"/>
            </w:tcBorders>
          </w:tcPr>
          <w:p w14:paraId="2697F2DC" w14:textId="4F3F993F" w:rsidR="00871331" w:rsidRPr="002C7679" w:rsidRDefault="002C7679" w:rsidP="00DB2B9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Письменно, способом, позволяющим подтвердить факт получения такого запроса.</w:t>
            </w:r>
          </w:p>
        </w:tc>
        <w:tc>
          <w:tcPr>
            <w:tcW w:w="549" w:type="pct"/>
            <w:tcBorders>
              <w:top w:val="double" w:sz="4" w:space="0" w:color="4F81BD" w:themeColor="accent1"/>
            </w:tcBorders>
          </w:tcPr>
          <w:p w14:paraId="2E4C9D44" w14:textId="5B05DB1A" w:rsidR="00871331" w:rsidRPr="002C7679" w:rsidRDefault="002C7679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рабочих дней</w:t>
            </w:r>
            <w:r w:rsidR="007147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 дня получения.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  <w:tcBorders>
              <w:top w:val="double" w:sz="4" w:space="0" w:color="4F81BD" w:themeColor="accent1"/>
            </w:tcBorders>
          </w:tcPr>
          <w:p w14:paraId="4C3A0E26" w14:textId="31E21444" w:rsidR="00871331" w:rsidRPr="002C7679" w:rsidRDefault="002C7679" w:rsidP="00DB2B9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145, 152, </w:t>
            </w: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РФ от 04.05.2012 N 442 (ред. от 17.02.2026)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(с изм. и доп., вступ. в силу с 28.02.2026)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A49D4" w:rsidRPr="00DB2B9D" w14:paraId="321C1747" w14:textId="77777777" w:rsidTr="002C7679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</w:tcPr>
          <w:p w14:paraId="57C2BBE2" w14:textId="77777777" w:rsidR="00EA49D4" w:rsidRPr="00DB2B9D" w:rsidRDefault="00EA49D4" w:rsidP="00EA49D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9" w:type="pct"/>
          </w:tcPr>
          <w:p w14:paraId="1B3E9D9D" w14:textId="3E574471" w:rsidR="00EA49D4" w:rsidRPr="00201454" w:rsidRDefault="00EA49D4" w:rsidP="00EA49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1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Отказ в согласовании</w:t>
            </w:r>
          </w:p>
        </w:tc>
        <w:tc>
          <w:tcPr>
            <w:tcW w:w="1697" w:type="pct"/>
          </w:tcPr>
          <w:p w14:paraId="42DB29D0" w14:textId="02B15F1C" w:rsidR="00EA49D4" w:rsidRPr="00201454" w:rsidRDefault="00EA49D4" w:rsidP="00EA49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</w:t>
            </w:r>
            <w:r w:rsidRPr="00201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тсутствие технической возможности установки системы учета или прибора учета в отношении указанных в запросе энергопринимающих устройств (объектов по производству электрической энергии (мощности), объектов электросетевого хозяйства) на объектах электросетевого хозяйства сетевой организации;</w:t>
            </w:r>
          </w:p>
          <w:p w14:paraId="4C314F6D" w14:textId="0B864887" w:rsidR="00EA49D4" w:rsidRPr="00DB2B9D" w:rsidRDefault="00EA49D4" w:rsidP="00EA49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01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несоответствие предложенных собственником (владельцем) в запросе мест установки, схем подключения требованиям законодательства Российской Федерации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</w:t>
            </w:r>
            <w:r w:rsidRPr="00EA4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 этом сетевая организация обязана указать в своем отказе предложения о местах установки прибора учета, схемах подключения прибора учета и иных компонентов измерительных комплексов и систем учета, при соблюдении которых установка будет возможна.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</w:tcPr>
          <w:p w14:paraId="72D30A58" w14:textId="74A8CD56" w:rsidR="00EA49D4" w:rsidRPr="00DB2B9D" w:rsidRDefault="00EA49D4" w:rsidP="00EA4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Письменно, способом, позволяющим подтвердить факт получения такого запроса.</w:t>
            </w:r>
          </w:p>
        </w:tc>
        <w:tc>
          <w:tcPr>
            <w:tcW w:w="549" w:type="pct"/>
          </w:tcPr>
          <w:p w14:paraId="2540B567" w14:textId="2C8085CB" w:rsidR="00EA49D4" w:rsidRPr="00DB2B9D" w:rsidRDefault="00EA49D4" w:rsidP="00EA49D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рабочих дней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 дня получения запроса.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14:paraId="3E7BE565" w14:textId="19DB9427" w:rsidR="00EA49D4" w:rsidRPr="00DB2B9D" w:rsidRDefault="00EA49D4" w:rsidP="00EA49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145, 152, </w:t>
            </w:r>
            <w:r w:rsidRPr="002C7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РФ от 04.05.2012 N 442 (ред. от 17.02.2026)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(с изм. и доп., вступ. в силу с 28.02.2026)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1278ABDF" w14:textId="77777777" w:rsidR="00EA49D4" w:rsidRPr="00EA49D4" w:rsidRDefault="00EA49D4" w:rsidP="00EA49D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КОНТАКТНАЯ ИНФОРМАЦИЯ ДЛЯ НАПРАВЛЕНИЯ ОБРАЩЕНИИЙ:</w:t>
      </w:r>
    </w:p>
    <w:p w14:paraId="19DBFB91" w14:textId="79A92EC9" w:rsidR="00165990" w:rsidRPr="00165990" w:rsidRDefault="00EA49D4" w:rsidP="00EA49D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Един</w:t>
      </w:r>
      <w:r w:rsidR="00133995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ый</w:t>
      </w: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энергетическ</w:t>
      </w:r>
      <w:r w:rsidR="00133995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ий</w:t>
      </w: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информационно-справочного центр (горяч</w:t>
      </w:r>
      <w:r w:rsidR="00133995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ая</w:t>
      </w: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лини</w:t>
      </w:r>
      <w:r w:rsidR="00133995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я</w:t>
      </w: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по вопросам электроснабжения) АО «ИЭСК»</w:t>
      </w:r>
      <w:r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</w:t>
      </w:r>
      <w:r w:rsidR="00133995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т. </w:t>
      </w:r>
      <w:r w:rsidRPr="00EA49D4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8-800-100-97-77.</w:t>
      </w:r>
    </w:p>
    <w:sectPr w:rsidR="00165990" w:rsidRPr="00165990" w:rsidSect="00EA49D4">
      <w:pgSz w:w="16838" w:h="11906" w:orient="landscape"/>
      <w:pgMar w:top="426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759B" w14:textId="77777777" w:rsidR="00D85E2B" w:rsidRDefault="00D85E2B" w:rsidP="00DC7CA8">
      <w:pPr>
        <w:spacing w:after="0" w:line="240" w:lineRule="auto"/>
      </w:pPr>
      <w:r>
        <w:separator/>
      </w:r>
    </w:p>
  </w:endnote>
  <w:endnote w:type="continuationSeparator" w:id="0">
    <w:p w14:paraId="59159948" w14:textId="77777777" w:rsidR="00D85E2B" w:rsidRDefault="00D85E2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5288" w14:textId="77777777" w:rsidR="00D85E2B" w:rsidRDefault="00D85E2B" w:rsidP="00DC7CA8">
      <w:pPr>
        <w:spacing w:after="0" w:line="240" w:lineRule="auto"/>
      </w:pPr>
      <w:r>
        <w:separator/>
      </w:r>
    </w:p>
  </w:footnote>
  <w:footnote w:type="continuationSeparator" w:id="0">
    <w:p w14:paraId="086FA5C8" w14:textId="77777777" w:rsidR="00D85E2B" w:rsidRDefault="00D85E2B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420E1"/>
    <w:rsid w:val="00054003"/>
    <w:rsid w:val="000653F9"/>
    <w:rsid w:val="000975A6"/>
    <w:rsid w:val="000D0D64"/>
    <w:rsid w:val="000E2AD7"/>
    <w:rsid w:val="001145FF"/>
    <w:rsid w:val="00122737"/>
    <w:rsid w:val="00133995"/>
    <w:rsid w:val="00143C0C"/>
    <w:rsid w:val="001452AF"/>
    <w:rsid w:val="00165990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01454"/>
    <w:rsid w:val="00213914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1595"/>
    <w:rsid w:val="002A2733"/>
    <w:rsid w:val="002A3BA1"/>
    <w:rsid w:val="002C7679"/>
    <w:rsid w:val="002E34E7"/>
    <w:rsid w:val="002F4276"/>
    <w:rsid w:val="00315196"/>
    <w:rsid w:val="003158E1"/>
    <w:rsid w:val="0032200A"/>
    <w:rsid w:val="00326913"/>
    <w:rsid w:val="00342925"/>
    <w:rsid w:val="00347A15"/>
    <w:rsid w:val="00397B62"/>
    <w:rsid w:val="003A6292"/>
    <w:rsid w:val="003C4D0D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D52B0"/>
    <w:rsid w:val="004E3074"/>
    <w:rsid w:val="00502B12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339AC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147F8"/>
    <w:rsid w:val="00741823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1331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9F66CD"/>
    <w:rsid w:val="00A05CC8"/>
    <w:rsid w:val="00A210DB"/>
    <w:rsid w:val="00A26691"/>
    <w:rsid w:val="00A44E14"/>
    <w:rsid w:val="00A474DD"/>
    <w:rsid w:val="00A66E4F"/>
    <w:rsid w:val="00AD44CF"/>
    <w:rsid w:val="00AE392E"/>
    <w:rsid w:val="00AF67C0"/>
    <w:rsid w:val="00B118E9"/>
    <w:rsid w:val="00B33406"/>
    <w:rsid w:val="00B82A8C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B314B"/>
    <w:rsid w:val="00CC1A0A"/>
    <w:rsid w:val="00CC211B"/>
    <w:rsid w:val="00CE688A"/>
    <w:rsid w:val="00CF1E2B"/>
    <w:rsid w:val="00D47D80"/>
    <w:rsid w:val="00D6592D"/>
    <w:rsid w:val="00D679FC"/>
    <w:rsid w:val="00D75D25"/>
    <w:rsid w:val="00D85E2B"/>
    <w:rsid w:val="00D870EE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49D4"/>
    <w:rsid w:val="00EA53BE"/>
    <w:rsid w:val="00EE2C63"/>
    <w:rsid w:val="00EF46FC"/>
    <w:rsid w:val="00F223D2"/>
    <w:rsid w:val="00F80823"/>
    <w:rsid w:val="00F87578"/>
    <w:rsid w:val="00F87B1D"/>
    <w:rsid w:val="00F9128F"/>
    <w:rsid w:val="00FA4EEA"/>
    <w:rsid w:val="00FA71E0"/>
    <w:rsid w:val="00FC1E5A"/>
    <w:rsid w:val="00FD1933"/>
    <w:rsid w:val="00FD3824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CFB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B3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33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B3340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B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0FED-61D2-4282-9678-78923B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Seredkin Ivan</cp:lastModifiedBy>
  <cp:revision>12</cp:revision>
  <cp:lastPrinted>2014-08-01T10:40:00Z</cp:lastPrinted>
  <dcterms:created xsi:type="dcterms:W3CDTF">2026-03-13T02:20:00Z</dcterms:created>
  <dcterms:modified xsi:type="dcterms:W3CDTF">2026-03-13T05:37:00Z</dcterms:modified>
</cp:coreProperties>
</file>